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57A" w:rsidRPr="0077257A" w:rsidRDefault="0077257A" w:rsidP="0077257A">
      <w:pPr>
        <w:jc w:val="center"/>
        <w:rPr>
          <w:b/>
          <w:bCs/>
        </w:rPr>
      </w:pPr>
      <w:r w:rsidRPr="0077257A">
        <w:rPr>
          <w:b/>
          <w:bCs/>
        </w:rPr>
        <w:t>NOTICE TO CONTRACTORS</w:t>
      </w:r>
    </w:p>
    <w:p w:rsidR="0077257A" w:rsidRPr="0077257A" w:rsidRDefault="0077257A" w:rsidP="0077257A">
      <w:pPr>
        <w:rPr>
          <w:b/>
        </w:rPr>
      </w:pPr>
      <w:r w:rsidRPr="0077257A">
        <w:t>Sealed proposals for the “</w:t>
      </w:r>
      <w:r w:rsidRPr="0077257A">
        <w:rPr>
          <w:b/>
          <w:bCs/>
        </w:rPr>
        <w:t>Demolition Project 2024-0</w:t>
      </w:r>
      <w:r w:rsidR="00AD27BB">
        <w:rPr>
          <w:b/>
          <w:bCs/>
        </w:rPr>
        <w:t>8</w:t>
      </w:r>
      <w:r w:rsidR="00876572">
        <w:rPr>
          <w:b/>
          <w:bCs/>
        </w:rPr>
        <w:t>, 2024-0</w:t>
      </w:r>
      <w:r w:rsidR="00AD27BB">
        <w:rPr>
          <w:b/>
          <w:bCs/>
        </w:rPr>
        <w:t>9, 2024-10</w:t>
      </w:r>
      <w:r w:rsidR="00876572">
        <w:rPr>
          <w:b/>
          <w:bCs/>
        </w:rPr>
        <w:t xml:space="preserve"> and Greening Project 2024 </w:t>
      </w:r>
      <w:r w:rsidR="00AD27BB">
        <w:rPr>
          <w:b/>
          <w:bCs/>
        </w:rPr>
        <w:t>Fall</w:t>
      </w:r>
      <w:r w:rsidRPr="0077257A">
        <w:rPr>
          <w:b/>
          <w:bCs/>
        </w:rPr>
        <w:t xml:space="preserve"> </w:t>
      </w:r>
      <w:r w:rsidRPr="0077257A">
        <w:t>will be received by the City of Mansfield at the City of</w:t>
      </w:r>
      <w:r>
        <w:t xml:space="preserve"> </w:t>
      </w:r>
      <w:r w:rsidRPr="0077257A">
        <w:t xml:space="preserve">Mansfield Permitting and Development Office – 3rd floor, 30 N. Diamond St. - Mansfield, OH 44902 until </w:t>
      </w:r>
      <w:r w:rsidRPr="0077257A">
        <w:rPr>
          <w:b/>
          <w:bCs/>
        </w:rPr>
        <w:t>9:00 AM,</w:t>
      </w:r>
      <w:r>
        <w:rPr>
          <w:b/>
          <w:bCs/>
        </w:rPr>
        <w:t xml:space="preserve"> </w:t>
      </w:r>
      <w:r w:rsidR="00AD27BB">
        <w:rPr>
          <w:b/>
          <w:bCs/>
        </w:rPr>
        <w:t>December 6</w:t>
      </w:r>
      <w:r w:rsidRPr="0077257A">
        <w:rPr>
          <w:b/>
          <w:bCs/>
        </w:rPr>
        <w:t>, 2024</w:t>
      </w:r>
      <w:r w:rsidRPr="0077257A">
        <w:t>.</w:t>
      </w:r>
      <w:r>
        <w:t xml:space="preserve"> </w:t>
      </w:r>
      <w:r w:rsidRPr="0077257A">
        <w:t xml:space="preserve">The Bids will be opened and </w:t>
      </w:r>
      <w:r w:rsidR="00876572" w:rsidRPr="0077257A">
        <w:t>publicly</w:t>
      </w:r>
      <w:r w:rsidRPr="0077257A">
        <w:t xml:space="preserve"> read aloud at </w:t>
      </w:r>
      <w:r w:rsidRPr="0077257A">
        <w:rPr>
          <w:b/>
          <w:bCs/>
        </w:rPr>
        <w:t xml:space="preserve">9:01 AM, </w:t>
      </w:r>
      <w:r w:rsidR="00AD27BB">
        <w:rPr>
          <w:b/>
          <w:bCs/>
        </w:rPr>
        <w:t>December 6</w:t>
      </w:r>
      <w:r w:rsidRPr="0077257A">
        <w:rPr>
          <w:b/>
          <w:bCs/>
        </w:rPr>
        <w:t xml:space="preserve">, 2024 </w:t>
      </w:r>
      <w:r w:rsidRPr="0077257A">
        <w:t>in the City</w:t>
      </w:r>
      <w:r>
        <w:t xml:space="preserve"> </w:t>
      </w:r>
      <w:r w:rsidRPr="0077257A">
        <w:t xml:space="preserve">of Mansfield Permitting and Development Office – 3rd floor at </w:t>
      </w:r>
      <w:r w:rsidRPr="0077257A">
        <w:rPr>
          <w:b/>
        </w:rPr>
        <w:t>“City of Mansfield Permitting and Development Office – 3rd floor, 30 N. Diamond St. Mansfield, OH 44902.”</w:t>
      </w:r>
    </w:p>
    <w:p w:rsidR="0077257A" w:rsidRDefault="0077257A" w:rsidP="0077257A">
      <w:r w:rsidRPr="0077257A">
        <w:t>Scope of Work and Bid Documents may be secured from City of Mansfield</w:t>
      </w:r>
      <w:r>
        <w:t xml:space="preserve"> </w:t>
      </w:r>
      <w:hyperlink r:id="rId6" w:history="1">
        <w:r w:rsidR="00E62B14" w:rsidRPr="00023FAA">
          <w:rPr>
            <w:rStyle w:val="Hyperlink"/>
          </w:rPr>
          <w:t>www.ci.mansfield.oh.us</w:t>
        </w:r>
      </w:hyperlink>
    </w:p>
    <w:p w:rsidR="0077257A" w:rsidRPr="0077257A" w:rsidRDefault="0077257A" w:rsidP="0077257A">
      <w:r w:rsidRPr="0077257A">
        <w:t>This Project must be accompanied by either a bid bond in an amount of 10% of the bid or by certified check,</w:t>
      </w:r>
      <w:r>
        <w:t xml:space="preserve"> </w:t>
      </w:r>
      <w:r w:rsidRPr="0077257A">
        <w:t>cashier’s check upon a solvent bank in the amount of not less than 10% of the bid amount in favor of the</w:t>
      </w:r>
      <w:r>
        <w:t xml:space="preserve"> </w:t>
      </w:r>
      <w:r w:rsidRPr="0077257A">
        <w:t>aforesaid City of Mansfield.</w:t>
      </w:r>
    </w:p>
    <w:p w:rsidR="0077257A" w:rsidRDefault="0077257A" w:rsidP="0077257A">
      <w:r w:rsidRPr="0077257A">
        <w:t xml:space="preserve">Bids shall be </w:t>
      </w:r>
      <w:r w:rsidRPr="0077257A">
        <w:rPr>
          <w:b/>
          <w:bCs/>
          <w:i/>
          <w:iCs/>
        </w:rPr>
        <w:t xml:space="preserve">SEALED AND MARKED </w:t>
      </w:r>
      <w:r w:rsidRPr="0077257A">
        <w:t xml:space="preserve">as Bid for: </w:t>
      </w:r>
      <w:r w:rsidRPr="0077257A">
        <w:rPr>
          <w:b/>
          <w:bCs/>
        </w:rPr>
        <w:t xml:space="preserve">Demolition Project </w:t>
      </w:r>
      <w:r w:rsidR="00AD27BB" w:rsidRPr="00AD27BB">
        <w:rPr>
          <w:b/>
          <w:bCs/>
        </w:rPr>
        <w:t>2024-08, 2024-09, 2024-10 and Greening Project 2024 Fall</w:t>
      </w:r>
      <w:r w:rsidRPr="0077257A">
        <w:rPr>
          <w:b/>
          <w:bCs/>
        </w:rPr>
        <w:t xml:space="preserve"> </w:t>
      </w:r>
      <w:r w:rsidRPr="0077257A">
        <w:t xml:space="preserve">and mailed or delivered to: </w:t>
      </w:r>
    </w:p>
    <w:p w:rsidR="0077257A" w:rsidRPr="0077257A" w:rsidRDefault="0077257A" w:rsidP="0077257A">
      <w:pPr>
        <w:jc w:val="center"/>
      </w:pPr>
      <w:r w:rsidRPr="0077257A">
        <w:t xml:space="preserve">City of Mansfield Permitting and Development Office – 3rd floor, </w:t>
      </w:r>
      <w:r>
        <w:br/>
      </w:r>
      <w:r w:rsidRPr="0077257A">
        <w:t xml:space="preserve">30 N. Diamond St. </w:t>
      </w:r>
      <w:r>
        <w:br/>
      </w:r>
      <w:r w:rsidRPr="0077257A">
        <w:t>Mansfield, OH 44902</w:t>
      </w:r>
    </w:p>
    <w:p w:rsidR="0077257A" w:rsidRDefault="0077257A" w:rsidP="0077257A">
      <w:r>
        <w:t>Each bid must contain the full name of the party or parties making the same and all persons interested therein, and in accordance with Section 153.54 of the Ohio Revised Code must be accompanied by a certified check, cashier’s check, or letter of credit in an amount equal to ten percent (10%) of the total amount of the bid, or by a satisfactory Proposal Bond, for the full amount of the bid, payable to the City of Mansfield, Ohio.</w:t>
      </w:r>
    </w:p>
    <w:p w:rsidR="0077257A" w:rsidRDefault="0077257A" w:rsidP="0077257A">
      <w:r>
        <w:t xml:space="preserve">No bid will be entertained unless made on the forms furnished by the City of Mansfield, Ohio, signed. sealed and delivered at the office of Permitting and Development, 30 North Diamond Street, Mansfield, Ohio 44902, prior to 9am, on the day specified above. </w:t>
      </w:r>
      <w:bookmarkStart w:id="0" w:name="_GoBack"/>
      <w:bookmarkEnd w:id="0"/>
    </w:p>
    <w:p w:rsidR="0077257A" w:rsidRDefault="0077257A" w:rsidP="0077257A">
      <w:r w:rsidRPr="0077257A">
        <w:t xml:space="preserve">Envelopes must be plainly marked on the outside, "Bid for </w:t>
      </w:r>
      <w:r>
        <w:t xml:space="preserve">Demolition and packet numbered exclusively </w:t>
      </w:r>
      <w:r w:rsidR="00AD27BB" w:rsidRPr="00AD27BB">
        <w:rPr>
          <w:b/>
          <w:bCs/>
        </w:rPr>
        <w:t xml:space="preserve">2024-08, 2024-09, 2024-10 and Greening Project 2024 Fall </w:t>
      </w:r>
      <w:r>
        <w:t>Greening Project</w:t>
      </w:r>
      <w:r w:rsidRPr="0077257A">
        <w:t>.</w:t>
      </w:r>
    </w:p>
    <w:sectPr w:rsidR="007725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57A" w:rsidRDefault="0077257A" w:rsidP="0077257A">
      <w:pPr>
        <w:spacing w:after="0" w:line="240" w:lineRule="auto"/>
      </w:pPr>
      <w:r>
        <w:separator/>
      </w:r>
    </w:p>
  </w:endnote>
  <w:endnote w:type="continuationSeparator" w:id="0">
    <w:p w:rsidR="0077257A" w:rsidRDefault="0077257A" w:rsidP="0077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57A" w:rsidRDefault="0077257A" w:rsidP="0077257A">
      <w:pPr>
        <w:spacing w:after="0" w:line="240" w:lineRule="auto"/>
      </w:pPr>
      <w:r>
        <w:separator/>
      </w:r>
    </w:p>
  </w:footnote>
  <w:footnote w:type="continuationSeparator" w:id="0">
    <w:p w:rsidR="0077257A" w:rsidRDefault="0077257A" w:rsidP="0077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7A" w:rsidRPr="0077257A" w:rsidRDefault="0077257A" w:rsidP="0077257A">
    <w:pPr>
      <w:pStyle w:val="Header"/>
      <w:jc w:val="center"/>
      <w:rPr>
        <w:b/>
      </w:rPr>
    </w:pPr>
    <w:r w:rsidRPr="0077257A">
      <w:rPr>
        <w:b/>
      </w:rPr>
      <w:t>Legal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7A"/>
    <w:rsid w:val="00550315"/>
    <w:rsid w:val="0077257A"/>
    <w:rsid w:val="00876572"/>
    <w:rsid w:val="00A02161"/>
    <w:rsid w:val="00AD27BB"/>
    <w:rsid w:val="00E6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859A"/>
  <w15:chartTrackingRefBased/>
  <w15:docId w15:val="{A4B70D79-A467-4078-BCD5-421CA555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7A"/>
  </w:style>
  <w:style w:type="paragraph" w:styleId="Footer">
    <w:name w:val="footer"/>
    <w:basedOn w:val="Normal"/>
    <w:link w:val="FooterChar"/>
    <w:uiPriority w:val="99"/>
    <w:unhideWhenUsed/>
    <w:rsid w:val="0077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7A"/>
  </w:style>
  <w:style w:type="character" w:styleId="Hyperlink">
    <w:name w:val="Hyperlink"/>
    <w:basedOn w:val="DefaultParagraphFont"/>
    <w:uiPriority w:val="99"/>
    <w:unhideWhenUsed/>
    <w:rsid w:val="00E62B14"/>
    <w:rPr>
      <w:color w:val="0563C1" w:themeColor="hyperlink"/>
      <w:u w:val="single"/>
    </w:rPr>
  </w:style>
  <w:style w:type="character" w:styleId="UnresolvedMention">
    <w:name w:val="Unresolved Mention"/>
    <w:basedOn w:val="DefaultParagraphFont"/>
    <w:uiPriority w:val="99"/>
    <w:semiHidden/>
    <w:unhideWhenUsed/>
    <w:rsid w:val="00E62B14"/>
    <w:rPr>
      <w:color w:val="605E5C"/>
      <w:shd w:val="clear" w:color="auto" w:fill="E1DFDD"/>
    </w:rPr>
  </w:style>
  <w:style w:type="character" w:styleId="FollowedHyperlink">
    <w:name w:val="FollowedHyperlink"/>
    <w:basedOn w:val="DefaultParagraphFont"/>
    <w:uiPriority w:val="99"/>
    <w:semiHidden/>
    <w:unhideWhenUsed/>
    <w:rsid w:val="00E62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mansfield.oh.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Milliron, Marc</dc:creator>
  <cp:keywords/>
  <dc:description/>
  <cp:lastModifiedBy>Milliron, Marc</cp:lastModifiedBy>
  <cp:revision>2</cp:revision>
  <dcterms:created xsi:type="dcterms:W3CDTF">2024-11-25T13:18:00Z</dcterms:created>
  <dcterms:modified xsi:type="dcterms:W3CDTF">2024-11-25T13:18:00Z</dcterms:modified>
</cp:coreProperties>
</file>